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3" w:rsidRPr="00595A23" w:rsidRDefault="00595A23" w:rsidP="00595A23">
      <w:pPr>
        <w:jc w:val="both"/>
        <w:rPr>
          <w:b/>
          <w:sz w:val="24"/>
          <w:szCs w:val="24"/>
        </w:rPr>
      </w:pPr>
      <w:r w:rsidRPr="00595A23">
        <w:rPr>
          <w:b/>
          <w:sz w:val="24"/>
          <w:szCs w:val="24"/>
        </w:rPr>
        <w:t xml:space="preserve">Nárok na ošetřovné v případě vyhlášení mimořádného ředitelského volna nebo mimořádného vzdělávání distančním způsobem </w:t>
      </w:r>
    </w:p>
    <w:p w:rsidR="00595A23" w:rsidRPr="00595A23" w:rsidRDefault="00595A23" w:rsidP="00595A23">
      <w:pPr>
        <w:jc w:val="both"/>
        <w:rPr>
          <w:sz w:val="24"/>
          <w:szCs w:val="24"/>
        </w:rPr>
      </w:pPr>
      <w:r w:rsidRPr="00595A23">
        <w:rPr>
          <w:sz w:val="24"/>
          <w:szCs w:val="24"/>
        </w:rPr>
        <w:t xml:space="preserve">Zákon o mimořádném ředitelském volnu a mimořádném vzdělávání distančním způsobem pro období epidemie onemocnění COVID-19 výslovně spojuje s oběma těmito instituty nárok na tzv. ošetřovné. </w:t>
      </w:r>
    </w:p>
    <w:p w:rsidR="00595A23" w:rsidRPr="00595A23" w:rsidRDefault="00595A23" w:rsidP="00595A23">
      <w:pPr>
        <w:jc w:val="both"/>
        <w:rPr>
          <w:sz w:val="24"/>
          <w:szCs w:val="24"/>
        </w:rPr>
      </w:pPr>
      <w:r w:rsidRPr="00595A23">
        <w:rPr>
          <w:sz w:val="24"/>
          <w:szCs w:val="24"/>
        </w:rPr>
        <w:t>• podle současného znění zákona až do 28. 2. 2022 se ošetřovné řídí zvláštním zákonem č. 520/2021 Sb., o dalších úpravách poskytování ošetřovného v souvislosti s mimořádnými opatřeními při epidemii onemocnění COVID-19.</w:t>
      </w:r>
    </w:p>
    <w:p w:rsidR="00595A23" w:rsidRPr="00595A23" w:rsidRDefault="00595A23" w:rsidP="00595A23">
      <w:pPr>
        <w:jc w:val="both"/>
        <w:rPr>
          <w:sz w:val="24"/>
          <w:szCs w:val="24"/>
        </w:rPr>
      </w:pPr>
      <w:r w:rsidRPr="00595A23">
        <w:rPr>
          <w:sz w:val="24"/>
          <w:szCs w:val="24"/>
        </w:rPr>
        <w:t xml:space="preserve"> • Podle § 3 odst. 1 písm. b) zákona č. 520/2021 Sb. platí, že nárok na ošetřovné má zaměstnanec, který nemůže vykonávat v zaměstnání práci z důvodu péče o dítě mladší 10 let, protože škola, jejímž je žákem, jsou uzavřeny z důvodu mimořádného opatření při epidemii – pro tyto účely nový zákon vytvořil pravidlo, že se tímto mimořádným opatřením při epidemii myslí i mimořádné ředitelské volno nebo mimořádné vzdělávání distančním způsobem.</w:t>
      </w:r>
    </w:p>
    <w:p w:rsidR="00595A23" w:rsidRPr="00595A23" w:rsidRDefault="00595A23" w:rsidP="00595A23">
      <w:pPr>
        <w:ind w:firstLine="708"/>
        <w:jc w:val="both"/>
        <w:rPr>
          <w:sz w:val="24"/>
          <w:szCs w:val="24"/>
        </w:rPr>
      </w:pPr>
      <w:r w:rsidRPr="00595A23">
        <w:rPr>
          <w:sz w:val="24"/>
          <w:szCs w:val="24"/>
        </w:rPr>
        <w:t xml:space="preserve"> o </w:t>
      </w:r>
      <w:r w:rsidRPr="00595A23">
        <w:rPr>
          <w:b/>
          <w:sz w:val="24"/>
          <w:szCs w:val="24"/>
        </w:rPr>
        <w:t>Výše:</w:t>
      </w:r>
      <w:r w:rsidRPr="00595A23">
        <w:rPr>
          <w:sz w:val="24"/>
          <w:szCs w:val="24"/>
        </w:rPr>
        <w:t xml:space="preserve"> 80 % denního vyměřovacího základu (§ 4 zákona č. 520/2021 Sb.), u zaměstnance v pracovním nebo služebním poměru činí výše ošetřovného nejméně 400 Kč za kalendářní den (při plném </w:t>
      </w:r>
      <w:proofErr w:type="gramStart"/>
      <w:r w:rsidRPr="00595A23">
        <w:rPr>
          <w:sz w:val="24"/>
          <w:szCs w:val="24"/>
        </w:rPr>
        <w:t>úvazku) (§ 5 zákona</w:t>
      </w:r>
      <w:proofErr w:type="gramEnd"/>
      <w:r w:rsidRPr="00595A23">
        <w:rPr>
          <w:sz w:val="24"/>
          <w:szCs w:val="24"/>
        </w:rPr>
        <w:t xml:space="preserve"> č. 520/2021 Sb.). </w:t>
      </w:r>
    </w:p>
    <w:p w:rsidR="00595A23" w:rsidRPr="00595A23" w:rsidRDefault="00595A23" w:rsidP="00595A23">
      <w:pPr>
        <w:ind w:firstLine="708"/>
        <w:jc w:val="both"/>
        <w:rPr>
          <w:sz w:val="24"/>
          <w:szCs w:val="24"/>
        </w:rPr>
      </w:pPr>
      <w:r w:rsidRPr="00595A23">
        <w:rPr>
          <w:sz w:val="24"/>
          <w:szCs w:val="24"/>
        </w:rPr>
        <w:t xml:space="preserve">o </w:t>
      </w:r>
      <w:proofErr w:type="gramStart"/>
      <w:r w:rsidRPr="00595A23">
        <w:rPr>
          <w:b/>
          <w:sz w:val="24"/>
          <w:szCs w:val="24"/>
        </w:rPr>
        <w:t>Doba</w:t>
      </w:r>
      <w:proofErr w:type="gramEnd"/>
      <w:r w:rsidRPr="00595A23">
        <w:rPr>
          <w:b/>
          <w:sz w:val="24"/>
          <w:szCs w:val="24"/>
        </w:rPr>
        <w:t xml:space="preserve"> poskytování:</w:t>
      </w:r>
      <w:r w:rsidRPr="00595A23">
        <w:rPr>
          <w:sz w:val="24"/>
          <w:szCs w:val="24"/>
        </w:rPr>
        <w:t xml:space="preserve"> po celou dobu uzavření školy (§ 6 odst. 1 zákona č. 520/2021 Sb.). </w:t>
      </w:r>
    </w:p>
    <w:p w:rsidR="00595A23" w:rsidRPr="00595A23" w:rsidRDefault="00595A23" w:rsidP="00595A23">
      <w:pPr>
        <w:ind w:firstLine="708"/>
        <w:jc w:val="both"/>
        <w:rPr>
          <w:sz w:val="24"/>
          <w:szCs w:val="24"/>
        </w:rPr>
      </w:pPr>
      <w:r w:rsidRPr="00595A23">
        <w:rPr>
          <w:sz w:val="24"/>
          <w:szCs w:val="24"/>
        </w:rPr>
        <w:t xml:space="preserve">o Vyhlášení mimořádného ředitelského volna nebo mimořádného vzdělávání distančním způsobem </w:t>
      </w:r>
      <w:r w:rsidRPr="00595A23">
        <w:rPr>
          <w:b/>
          <w:sz w:val="24"/>
          <w:szCs w:val="24"/>
        </w:rPr>
        <w:t>škola nepotvrzuje</w:t>
      </w:r>
      <w:r w:rsidRPr="00595A23">
        <w:rPr>
          <w:sz w:val="24"/>
          <w:szCs w:val="24"/>
        </w:rPr>
        <w:t xml:space="preserve">, pro žádost o ošetřovné </w:t>
      </w:r>
      <w:r w:rsidRPr="00595A23">
        <w:rPr>
          <w:b/>
          <w:sz w:val="24"/>
          <w:szCs w:val="24"/>
        </w:rPr>
        <w:t xml:space="preserve">dává zákonný zástupce prohlášení </w:t>
      </w:r>
      <w:r w:rsidRPr="00595A23">
        <w:rPr>
          <w:sz w:val="24"/>
          <w:szCs w:val="24"/>
        </w:rPr>
        <w:t xml:space="preserve">- (§ 7 odst. 2 zákona č. 520/2021 Sb.) </w:t>
      </w:r>
    </w:p>
    <w:p w:rsidR="00AA19EB" w:rsidRPr="00595A23" w:rsidRDefault="00595A23" w:rsidP="00595A23">
      <w:pPr>
        <w:ind w:firstLine="708"/>
        <w:jc w:val="both"/>
        <w:rPr>
          <w:b/>
          <w:bCs/>
          <w:sz w:val="24"/>
          <w:szCs w:val="24"/>
        </w:rPr>
      </w:pPr>
      <w:r w:rsidRPr="00595A23">
        <w:rPr>
          <w:sz w:val="24"/>
          <w:szCs w:val="24"/>
        </w:rPr>
        <w:t>(tiskopis -</w:t>
      </w:r>
      <w:r w:rsidRPr="00595A23">
        <w:rPr>
          <w:b/>
          <w:bCs/>
          <w:sz w:val="24"/>
          <w:szCs w:val="24"/>
        </w:rPr>
        <w:t xml:space="preserve">Žádost o ošetřovné při péči o dítě / jinou osobu / za kalendářní měsíc při mimořádných opatřeních při epidemii (krizové </w:t>
      </w:r>
      <w:proofErr w:type="gramStart"/>
      <w:r w:rsidRPr="00595A23">
        <w:rPr>
          <w:b/>
          <w:bCs/>
          <w:sz w:val="24"/>
          <w:szCs w:val="24"/>
        </w:rPr>
        <w:t>ošetřovné)  je</w:t>
      </w:r>
      <w:proofErr w:type="gramEnd"/>
      <w:r w:rsidRPr="00595A23">
        <w:rPr>
          <w:b/>
          <w:bCs/>
          <w:sz w:val="24"/>
          <w:szCs w:val="24"/>
        </w:rPr>
        <w:t xml:space="preserve"> </w:t>
      </w:r>
      <w:r w:rsidRPr="00595A23">
        <w:rPr>
          <w:sz w:val="24"/>
          <w:szCs w:val="24"/>
        </w:rPr>
        <w:t xml:space="preserve">dostupný na </w:t>
      </w:r>
      <w:r w:rsidRPr="00595A23">
        <w:rPr>
          <w:b/>
          <w:sz w:val="24"/>
          <w:szCs w:val="24"/>
        </w:rPr>
        <w:t>e-portálu ČSSZ</w:t>
      </w:r>
      <w:r w:rsidRPr="00595A23">
        <w:rPr>
          <w:sz w:val="24"/>
          <w:szCs w:val="24"/>
        </w:rPr>
        <w:t>.</w:t>
      </w:r>
    </w:p>
    <w:sectPr w:rsidR="00AA19EB" w:rsidRPr="00595A23" w:rsidSect="00AA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A23"/>
    <w:rsid w:val="00595A23"/>
    <w:rsid w:val="0074294C"/>
    <w:rsid w:val="00AA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9EB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95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Klohnová</dc:creator>
  <cp:lastModifiedBy>Alena Klohnová</cp:lastModifiedBy>
  <cp:revision>2</cp:revision>
  <dcterms:created xsi:type="dcterms:W3CDTF">2022-02-20T14:07:00Z</dcterms:created>
  <dcterms:modified xsi:type="dcterms:W3CDTF">2022-02-20T14:15:00Z</dcterms:modified>
</cp:coreProperties>
</file>